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4CF717" w14:textId="6D61AF30" w:rsidR="006D3F62" w:rsidRPr="005C3236" w:rsidRDefault="006D3F62" w:rsidP="005C32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00D193" w14:textId="77777777" w:rsidR="005C3236" w:rsidRPr="005C3236" w:rsidRDefault="006D3F62" w:rsidP="00083E78">
      <w:pPr>
        <w:spacing w:line="276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5C3236">
        <w:rPr>
          <w:rFonts w:ascii="Times New Roman" w:hAnsi="Times New Roman" w:cs="Times New Roman"/>
          <w:b/>
          <w:bCs/>
          <w:caps/>
          <w:sz w:val="24"/>
          <w:szCs w:val="24"/>
        </w:rPr>
        <w:t>všeobecne záväzné nariadenie</w:t>
      </w:r>
    </w:p>
    <w:p w14:paraId="71B4056C" w14:textId="69F8C564" w:rsidR="006D3F62" w:rsidRPr="005C3236" w:rsidRDefault="006D3F62" w:rsidP="00083E78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3236">
        <w:rPr>
          <w:rFonts w:ascii="Times New Roman" w:hAnsi="Times New Roman" w:cs="Times New Roman"/>
          <w:b/>
          <w:bCs/>
          <w:sz w:val="24"/>
          <w:szCs w:val="24"/>
        </w:rPr>
        <w:t xml:space="preserve"> č</w:t>
      </w:r>
      <w:r w:rsidR="005C3236">
        <w:rPr>
          <w:rFonts w:ascii="Times New Roman" w:hAnsi="Times New Roman" w:cs="Times New Roman"/>
          <w:b/>
          <w:bCs/>
          <w:sz w:val="24"/>
          <w:szCs w:val="24"/>
        </w:rPr>
        <w:t>íslo</w:t>
      </w:r>
      <w:r w:rsidRPr="005C32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576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C3236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475BD0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2240F1FA" w14:textId="40FE3A54" w:rsidR="006D3F62" w:rsidRPr="005C3236" w:rsidRDefault="006D3F62" w:rsidP="00083E78">
      <w:pPr>
        <w:spacing w:line="276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5C3236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o </w:t>
      </w:r>
      <w:r w:rsidR="00475BD0" w:rsidRPr="00475BD0">
        <w:rPr>
          <w:rFonts w:ascii="Times New Roman" w:hAnsi="Times New Roman" w:cs="Times New Roman"/>
          <w:b/>
          <w:bCs/>
          <w:caps/>
          <w:sz w:val="24"/>
          <w:szCs w:val="24"/>
        </w:rPr>
        <w:t>PODMIENKACH A ÚHRADACH ZA KRÁTKODOBÝ PRENÁJOM HNUTEĽNÉHO A NEHNUTEĽNÉHO MAJETKU OBCE MÚTNE</w:t>
      </w:r>
    </w:p>
    <w:p w14:paraId="308FD378" w14:textId="578AC8C2" w:rsidR="006D3F62" w:rsidRPr="005C3236" w:rsidRDefault="006D3F62" w:rsidP="00083E78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B07FA8" w14:textId="20F4DDA8" w:rsidR="006D3F62" w:rsidRPr="005C3236" w:rsidRDefault="00114D8C" w:rsidP="00083E78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461E1A6F" w14:textId="09FD871C" w:rsidR="006D3F62" w:rsidRPr="005C3236" w:rsidRDefault="00475BD0" w:rsidP="00083E78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Predmet a pôsobnosť</w:t>
      </w:r>
    </w:p>
    <w:p w14:paraId="58DBE2C6" w14:textId="455F236D" w:rsidR="005C3236" w:rsidRDefault="00475BD0" w:rsidP="00083E78">
      <w:pPr>
        <w:pStyle w:val="Odsekzoznamu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Toto Všeobecné záväzné nariadenie obce Mútne (ďalej len ako „VZN“) stanovuje výšku úhrady za krátkodobý prenájom nasledovného hnuteľného a nehnuteľného majetku obce:</w:t>
      </w:r>
    </w:p>
    <w:p w14:paraId="1DF2C911" w14:textId="55139768" w:rsidR="00475BD0" w:rsidRDefault="00475BD0" w:rsidP="00083E78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Krátkodobý prenájom priestorov spoločenskej sály v budove </w:t>
      </w:r>
      <w:r w:rsidR="00615A0B">
        <w:rPr>
          <w:rFonts w:ascii="Times New Roman" w:hAnsi="Times New Roman" w:cs="Times New Roman"/>
          <w:sz w:val="24"/>
          <w:szCs w:val="24"/>
        </w:rPr>
        <w:t>kultúrneho domu</w:t>
      </w:r>
    </w:p>
    <w:p w14:paraId="6A1FEAEB" w14:textId="4289D255" w:rsidR="00475BD0" w:rsidRDefault="00AC50C0" w:rsidP="00083E78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475BD0">
        <w:rPr>
          <w:rFonts w:ascii="Times New Roman" w:hAnsi="Times New Roman" w:cs="Times New Roman"/>
          <w:sz w:val="24"/>
          <w:szCs w:val="24"/>
        </w:rPr>
        <w:t>rátkodobý prenájom priestorov zasada</w:t>
      </w:r>
      <w:r w:rsidR="00083E78">
        <w:rPr>
          <w:rFonts w:ascii="Times New Roman" w:hAnsi="Times New Roman" w:cs="Times New Roman"/>
          <w:sz w:val="24"/>
          <w:szCs w:val="24"/>
        </w:rPr>
        <w:t>cej miestnosti</w:t>
      </w:r>
      <w:r w:rsidR="00475BD0">
        <w:rPr>
          <w:rFonts w:ascii="Times New Roman" w:hAnsi="Times New Roman" w:cs="Times New Roman"/>
          <w:sz w:val="24"/>
          <w:szCs w:val="24"/>
        </w:rPr>
        <w:t xml:space="preserve"> v budove </w:t>
      </w:r>
      <w:r w:rsidR="00615A0B">
        <w:rPr>
          <w:rFonts w:ascii="Times New Roman" w:hAnsi="Times New Roman" w:cs="Times New Roman"/>
          <w:sz w:val="24"/>
          <w:szCs w:val="24"/>
        </w:rPr>
        <w:t>kultúrneho dom</w:t>
      </w:r>
      <w:r>
        <w:rPr>
          <w:rFonts w:ascii="Times New Roman" w:hAnsi="Times New Roman" w:cs="Times New Roman"/>
          <w:sz w:val="24"/>
          <w:szCs w:val="24"/>
        </w:rPr>
        <w:t>u</w:t>
      </w:r>
    </w:p>
    <w:p w14:paraId="3E49CADB" w14:textId="37EC1867" w:rsidR="00475BD0" w:rsidRDefault="00AC50C0" w:rsidP="00083E78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475BD0">
        <w:rPr>
          <w:rFonts w:ascii="Times New Roman" w:hAnsi="Times New Roman" w:cs="Times New Roman"/>
          <w:sz w:val="24"/>
          <w:szCs w:val="24"/>
        </w:rPr>
        <w:t xml:space="preserve">rátkodobý prenájom priestorov kinosály v budove </w:t>
      </w:r>
      <w:r w:rsidR="00615A0B">
        <w:rPr>
          <w:rFonts w:ascii="Times New Roman" w:hAnsi="Times New Roman" w:cs="Times New Roman"/>
          <w:sz w:val="24"/>
          <w:szCs w:val="24"/>
        </w:rPr>
        <w:t>kultúrneho domu</w:t>
      </w:r>
    </w:p>
    <w:p w14:paraId="7F62C4FF" w14:textId="1B77AB3E" w:rsidR="00475BD0" w:rsidRDefault="00AC50C0" w:rsidP="00083E78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475BD0">
        <w:rPr>
          <w:rFonts w:ascii="Times New Roman" w:hAnsi="Times New Roman" w:cs="Times New Roman"/>
          <w:sz w:val="24"/>
          <w:szCs w:val="24"/>
        </w:rPr>
        <w:t xml:space="preserve">rátkodobý prenájom inventára </w:t>
      </w:r>
      <w:r w:rsidR="00940A19">
        <w:rPr>
          <w:rFonts w:ascii="Times New Roman" w:hAnsi="Times New Roman" w:cs="Times New Roman"/>
          <w:sz w:val="24"/>
          <w:szCs w:val="24"/>
        </w:rPr>
        <w:t>z kuchyne</w:t>
      </w:r>
    </w:p>
    <w:p w14:paraId="58697548" w14:textId="2DDD2BF0" w:rsidR="00940A19" w:rsidRDefault="00AC50C0" w:rsidP="00083E78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</w:t>
      </w:r>
      <w:r w:rsidR="00940A19">
        <w:rPr>
          <w:rFonts w:ascii="Times New Roman" w:hAnsi="Times New Roman" w:cs="Times New Roman"/>
          <w:sz w:val="24"/>
          <w:szCs w:val="24"/>
        </w:rPr>
        <w:t>átkodobý prenájom majetku obce Mútne</w:t>
      </w:r>
    </w:p>
    <w:p w14:paraId="12BAA9C9" w14:textId="1B8E4AC7" w:rsidR="00573242" w:rsidRDefault="00AC50C0" w:rsidP="00083E78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573242">
        <w:rPr>
          <w:rFonts w:ascii="Times New Roman" w:hAnsi="Times New Roman" w:cs="Times New Roman"/>
          <w:sz w:val="24"/>
          <w:szCs w:val="24"/>
        </w:rPr>
        <w:t>rátkodobý prenájom verejného priestranstva</w:t>
      </w:r>
    </w:p>
    <w:p w14:paraId="7D362A3A" w14:textId="6252FEA8" w:rsidR="00573242" w:rsidRPr="00BD21D3" w:rsidRDefault="00AC50C0" w:rsidP="00083E78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1D3">
        <w:rPr>
          <w:rFonts w:ascii="Times New Roman" w:hAnsi="Times New Roman" w:cs="Times New Roman"/>
          <w:sz w:val="24"/>
          <w:szCs w:val="24"/>
        </w:rPr>
        <w:t>N</w:t>
      </w:r>
      <w:r w:rsidR="00573242" w:rsidRPr="00BD21D3">
        <w:rPr>
          <w:rFonts w:ascii="Times New Roman" w:hAnsi="Times New Roman" w:cs="Times New Roman"/>
          <w:sz w:val="24"/>
          <w:szCs w:val="24"/>
        </w:rPr>
        <w:t>ájom za nebytové priestory</w:t>
      </w:r>
    </w:p>
    <w:p w14:paraId="42259373" w14:textId="77777777" w:rsidR="00475BD0" w:rsidRDefault="00475BD0" w:rsidP="00083E78">
      <w:pPr>
        <w:pStyle w:val="Odsekzoznamu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7E97120" w14:textId="676CBBF0" w:rsidR="00475BD0" w:rsidRPr="00475BD0" w:rsidRDefault="00475BD0" w:rsidP="00083E78">
      <w:pPr>
        <w:pStyle w:val="Odsekzoznamu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Úhradu za krátkodobý prenájom sú povinné zaplatiť fyzické aj právnické osoby, bez ohľadu miesta ich bydliska alebo sídla osobne do pokladne obecného úradu.</w:t>
      </w:r>
    </w:p>
    <w:p w14:paraId="6F1D5777" w14:textId="5CBAB6AD" w:rsidR="006D3F62" w:rsidRPr="005C3236" w:rsidRDefault="00114D8C" w:rsidP="00083E78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53B1645E" w14:textId="72948E60" w:rsidR="006D3F62" w:rsidRPr="005C3236" w:rsidRDefault="00475BD0" w:rsidP="00083E78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Krátkodobý prenájom priestorov v budove obecného úradu</w:t>
      </w:r>
      <w:r w:rsidR="00991D6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A67DB5">
        <w:rPr>
          <w:rFonts w:ascii="Times New Roman" w:hAnsi="Times New Roman" w:cs="Times New Roman"/>
          <w:b/>
          <w:bCs/>
          <w:sz w:val="24"/>
          <w:szCs w:val="24"/>
        </w:rPr>
        <w:t> inventára z</w:t>
      </w:r>
      <w:r w:rsidR="00991D6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940A19">
        <w:rPr>
          <w:rFonts w:ascii="Times New Roman" w:hAnsi="Times New Roman" w:cs="Times New Roman"/>
          <w:b/>
          <w:bCs/>
          <w:sz w:val="24"/>
          <w:szCs w:val="24"/>
        </w:rPr>
        <w:t>kuchyne</w:t>
      </w:r>
      <w:r w:rsidR="00991D69">
        <w:rPr>
          <w:rFonts w:ascii="Times New Roman" w:hAnsi="Times New Roman" w:cs="Times New Roman"/>
          <w:b/>
          <w:bCs/>
          <w:sz w:val="24"/>
          <w:szCs w:val="24"/>
        </w:rPr>
        <w:t>, majetku obce Mútne</w:t>
      </w:r>
    </w:p>
    <w:p w14:paraId="0A63E05F" w14:textId="0969FA4F" w:rsidR="00567FD9" w:rsidRDefault="00475BD0" w:rsidP="00083E78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Úhrada za krátkodobý prenájom priestorov spoločenskej sály v budove </w:t>
      </w:r>
      <w:r w:rsidR="00615A0B">
        <w:rPr>
          <w:rFonts w:ascii="Times New Roman" w:hAnsi="Times New Roman" w:cs="Times New Roman"/>
          <w:sz w:val="24"/>
          <w:szCs w:val="24"/>
        </w:rPr>
        <w:t>kultúrneho domu</w:t>
      </w:r>
      <w:r>
        <w:rPr>
          <w:rFonts w:ascii="Times New Roman" w:hAnsi="Times New Roman" w:cs="Times New Roman"/>
          <w:sz w:val="24"/>
          <w:szCs w:val="24"/>
        </w:rPr>
        <w:t xml:space="preserve"> sa určuje nasledovne:</w:t>
      </w:r>
    </w:p>
    <w:p w14:paraId="7CFE72D5" w14:textId="50BF928B" w:rsidR="00475BD0" w:rsidRDefault="00475BD0" w:rsidP="00083E78">
      <w:pPr>
        <w:pStyle w:val="Odsekzoznamu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DBDBB7" w14:textId="7E9CE694" w:rsidR="00475BD0" w:rsidRDefault="0080191E" w:rsidP="00083E78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Svadba -  nájom 200 € + spotrebovaná energia, teplo, voda a spôsobená škoda</w:t>
      </w:r>
    </w:p>
    <w:p w14:paraId="53452B56" w14:textId="6C297B9B" w:rsidR="0080191E" w:rsidRDefault="0080191E" w:rsidP="00083E78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Oslavy – nájom </w:t>
      </w:r>
      <w:r w:rsidR="004100CD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0 € + spotrebovaná energia, teplo, voda a spôsobená škoda</w:t>
      </w:r>
    </w:p>
    <w:p w14:paraId="421F3908" w14:textId="25969614" w:rsidR="0080191E" w:rsidRDefault="0080191E" w:rsidP="00083E78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Kar – nájom </w:t>
      </w:r>
      <w:r w:rsidR="00940A1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0 € +</w:t>
      </w:r>
      <w:r w:rsidRPr="008019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spotrebovaná energia, teplo, voda a spôsobená škoda</w:t>
      </w:r>
    </w:p>
    <w:p w14:paraId="338B7E1E" w14:textId="38D0008B" w:rsidR="0080191E" w:rsidRDefault="0080191E" w:rsidP="00083E78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Ples – nájom 200 € + spotrebovaná energia, teplo, voda a spôsobená škoda</w:t>
      </w:r>
    </w:p>
    <w:p w14:paraId="20F2D0FF" w14:textId="5B37B017" w:rsidR="0080191E" w:rsidRPr="00475BD0" w:rsidRDefault="0080191E" w:rsidP="00083E78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Predajná akcia – nájom 25 € za každú začatú hodinu trvania akcie</w:t>
      </w:r>
    </w:p>
    <w:p w14:paraId="4B6E0B34" w14:textId="77777777" w:rsidR="00567FD9" w:rsidRDefault="00567FD9" w:rsidP="00083E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9EE380" w14:textId="77777777" w:rsidR="00991D69" w:rsidRDefault="00991D69" w:rsidP="00083E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45B011" w14:textId="77777777" w:rsidR="00083E78" w:rsidRDefault="00083E78" w:rsidP="00083E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572150" w14:textId="77777777" w:rsidR="00083E78" w:rsidRDefault="00083E78" w:rsidP="00083E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9C1966" w14:textId="77777777" w:rsidR="00083E78" w:rsidRPr="005C3236" w:rsidRDefault="00083E78" w:rsidP="00083E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709A4E" w14:textId="1AA5F04C" w:rsidR="00A67DB5" w:rsidRDefault="00A67DB5" w:rsidP="00083E78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Úhrada za krátkodobý prenájom inventára </w:t>
      </w:r>
      <w:r w:rsidR="00991D69">
        <w:rPr>
          <w:rFonts w:ascii="Times New Roman" w:hAnsi="Times New Roman" w:cs="Times New Roman"/>
          <w:sz w:val="24"/>
          <w:szCs w:val="24"/>
        </w:rPr>
        <w:t xml:space="preserve">z kuchyne </w:t>
      </w:r>
      <w:r>
        <w:rPr>
          <w:rFonts w:ascii="Times New Roman" w:hAnsi="Times New Roman" w:cs="Times New Roman"/>
          <w:sz w:val="24"/>
          <w:szCs w:val="24"/>
        </w:rPr>
        <w:t>sa určuje nasledovne:</w:t>
      </w:r>
    </w:p>
    <w:p w14:paraId="066548FE" w14:textId="1CB2003F" w:rsidR="00A67DB5" w:rsidRDefault="00A67DB5" w:rsidP="00083E78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Poplatok vo výške 0,</w:t>
      </w:r>
      <w:r w:rsidR="004100CD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za každý požičaný jeden kus inventára v prípade ak sa akcia koná v spoločenskej sále, poplatok sa neplatí</w:t>
      </w:r>
    </w:p>
    <w:p w14:paraId="6246EFFB" w14:textId="78B8F2C9" w:rsidR="00A67DB5" w:rsidRDefault="00A67DB5" w:rsidP="00083E78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Poplatok za vypožičanie obrusov pri konaní akcie v spoločenskej sále vo výške </w:t>
      </w:r>
      <w:r w:rsidR="00AB2B7E">
        <w:rPr>
          <w:rFonts w:ascii="Times New Roman" w:hAnsi="Times New Roman" w:cs="Times New Roman"/>
          <w:sz w:val="24"/>
          <w:szCs w:val="24"/>
        </w:rPr>
        <w:t>1,50 </w:t>
      </w:r>
      <w:r>
        <w:rPr>
          <w:rFonts w:ascii="Times New Roman" w:hAnsi="Times New Roman" w:cs="Times New Roman"/>
          <w:sz w:val="24"/>
          <w:szCs w:val="24"/>
        </w:rPr>
        <w:t>€ a </w:t>
      </w:r>
      <w:r w:rsidR="00AB2B7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14:paraId="6A46306D" w14:textId="77777777" w:rsidR="00083E78" w:rsidRDefault="00083E78" w:rsidP="00083E78">
      <w:pPr>
        <w:pStyle w:val="Odsekzoznamu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41A1752" w14:textId="706558EC" w:rsidR="00083E78" w:rsidRDefault="00083E78" w:rsidP="00083E78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Úhrada za krátkodobý prenájom priestorov zasadacej miestnosti v budove </w:t>
      </w:r>
      <w:r w:rsidR="003B7EA8">
        <w:rPr>
          <w:rFonts w:ascii="Times New Roman" w:hAnsi="Times New Roman" w:cs="Times New Roman"/>
          <w:sz w:val="24"/>
          <w:szCs w:val="24"/>
        </w:rPr>
        <w:t>kultúrneho domu</w:t>
      </w:r>
      <w:r>
        <w:rPr>
          <w:rFonts w:ascii="Times New Roman" w:hAnsi="Times New Roman" w:cs="Times New Roman"/>
          <w:sz w:val="24"/>
          <w:szCs w:val="24"/>
        </w:rPr>
        <w:t xml:space="preserve"> sa určuje nasledovne:</w:t>
      </w:r>
    </w:p>
    <w:p w14:paraId="56B28642" w14:textId="11FD17EA" w:rsidR="00083E78" w:rsidRDefault="00083E78" w:rsidP="00083E78">
      <w:pPr>
        <w:pStyle w:val="Odsekzoznamu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E78">
        <w:rPr>
          <w:rFonts w:ascii="Times New Roman" w:hAnsi="Times New Roman" w:cs="Times New Roman"/>
          <w:sz w:val="24"/>
          <w:szCs w:val="24"/>
        </w:rPr>
        <w:t>Oslavy – nájom 60 € + spotrebovaná energia, teplo, voda a spôsobená škoda</w:t>
      </w:r>
    </w:p>
    <w:p w14:paraId="338EBD61" w14:textId="28B3F182" w:rsidR="00083E78" w:rsidRDefault="00083E78" w:rsidP="00083E78">
      <w:pPr>
        <w:pStyle w:val="Odsekzoznamu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 – nájom 30 € +</w:t>
      </w:r>
      <w:r w:rsidRPr="008019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spotrebovaná energia, teplo, voda a spôsobená škoda</w:t>
      </w:r>
    </w:p>
    <w:p w14:paraId="273D4DD2" w14:textId="77777777" w:rsidR="008E01AF" w:rsidRPr="00083E78" w:rsidRDefault="008E01AF" w:rsidP="008E01AF">
      <w:pPr>
        <w:pStyle w:val="Odsekzoznamu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E3285B8" w14:textId="131CAF6E" w:rsidR="00A67DB5" w:rsidRDefault="00083E78" w:rsidP="00083E78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Úhrada za krátkodobý prenájom priestorov kinosály v budove </w:t>
      </w:r>
      <w:r w:rsidR="003B7EA8">
        <w:rPr>
          <w:rFonts w:ascii="Times New Roman" w:hAnsi="Times New Roman" w:cs="Times New Roman"/>
          <w:sz w:val="24"/>
          <w:szCs w:val="24"/>
        </w:rPr>
        <w:t>kultúrneho domu</w:t>
      </w:r>
      <w:r>
        <w:rPr>
          <w:rFonts w:ascii="Times New Roman" w:hAnsi="Times New Roman" w:cs="Times New Roman"/>
          <w:sz w:val="24"/>
          <w:szCs w:val="24"/>
        </w:rPr>
        <w:t xml:space="preserve"> sa určuje nasledovne:</w:t>
      </w:r>
    </w:p>
    <w:p w14:paraId="0048D1B5" w14:textId="193D7356" w:rsidR="00083E78" w:rsidRDefault="00083E78" w:rsidP="00083E78">
      <w:pPr>
        <w:pStyle w:val="Odsekzoznamu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E78">
        <w:rPr>
          <w:rFonts w:ascii="Times New Roman" w:hAnsi="Times New Roman" w:cs="Times New Roman"/>
          <w:sz w:val="24"/>
          <w:szCs w:val="24"/>
        </w:rPr>
        <w:t>Nájom 25 € za každú začatú hodinu trvania akcie</w:t>
      </w:r>
    </w:p>
    <w:p w14:paraId="52D79EA0" w14:textId="77777777" w:rsidR="00940A19" w:rsidRDefault="00940A19" w:rsidP="00940A19">
      <w:pPr>
        <w:pStyle w:val="Odsekzoznamu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A02D06" w14:textId="7829AB3E" w:rsidR="00940A19" w:rsidRDefault="00940A19" w:rsidP="00940A19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Úhrada za </w:t>
      </w:r>
      <w:r w:rsidR="00991D69">
        <w:rPr>
          <w:rFonts w:ascii="Times New Roman" w:hAnsi="Times New Roman" w:cs="Times New Roman"/>
          <w:sz w:val="24"/>
          <w:szCs w:val="24"/>
        </w:rPr>
        <w:t>krátkodobý</w:t>
      </w:r>
      <w:r>
        <w:rPr>
          <w:rFonts w:ascii="Times New Roman" w:hAnsi="Times New Roman" w:cs="Times New Roman"/>
          <w:sz w:val="24"/>
          <w:szCs w:val="24"/>
        </w:rPr>
        <w:t xml:space="preserve"> prenájom majetku obce Mútne sa určuje nasledovne:</w:t>
      </w:r>
    </w:p>
    <w:p w14:paraId="3F4C7B81" w14:textId="3C56EC8F" w:rsidR="00615A0B" w:rsidRPr="00615A0B" w:rsidRDefault="00940A19" w:rsidP="00615A0B">
      <w:pPr>
        <w:pStyle w:val="Odsekzoznamu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Pivné sety – nájom 5 € za každý set, z toho jednu časť zložky tvoria lavičky vo výške 1 € za kus a druhú časť zložky tvorí stôl vo výške 3 € za kus</w:t>
      </w:r>
    </w:p>
    <w:p w14:paraId="4AA37CC4" w14:textId="77777777" w:rsidR="00083E78" w:rsidRDefault="00083E78" w:rsidP="00083E78">
      <w:pPr>
        <w:pStyle w:val="Odsekzoznamu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2933EE8" w14:textId="03E115EB" w:rsidR="00615A0B" w:rsidRDefault="00615A0B" w:rsidP="00083E78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zimnom období je poplatok za kúrenie v spoločenskej sále v prípade svadieb, osláv a plesov vo výške 33 € a v prípade karu 16,50 €. Poplatok za kúrenie v zasadačke je stanovený vo výške 16,50 €.</w:t>
      </w:r>
    </w:p>
    <w:p w14:paraId="081FF042" w14:textId="3BEBDD3D" w:rsidR="00A67DB5" w:rsidRDefault="00A67DB5" w:rsidP="00083E78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E78">
        <w:rPr>
          <w:rFonts w:ascii="Times New Roman" w:hAnsi="Times New Roman" w:cs="Times New Roman"/>
          <w:sz w:val="24"/>
          <w:szCs w:val="24"/>
        </w:rPr>
        <w:t xml:space="preserve">Okrem úhrady za krátkodobý prenájom priestorov a inventára spoločenskej sály v budove obecného úradu je nájomca povinný uhradiť aj výdavky za </w:t>
      </w:r>
      <w:r w:rsidR="00114D8C" w:rsidRPr="00083E78">
        <w:rPr>
          <w:rFonts w:ascii="Times New Roman" w:hAnsi="Times New Roman" w:cs="Times New Roman"/>
          <w:sz w:val="24"/>
          <w:szCs w:val="24"/>
        </w:rPr>
        <w:t>spotrebovanú</w:t>
      </w:r>
      <w:r w:rsidRPr="00083E78">
        <w:rPr>
          <w:rFonts w:ascii="Times New Roman" w:hAnsi="Times New Roman" w:cs="Times New Roman"/>
          <w:sz w:val="24"/>
          <w:szCs w:val="24"/>
        </w:rPr>
        <w:t xml:space="preserve"> elektrickú energiu</w:t>
      </w:r>
      <w:r w:rsidR="00114D8C" w:rsidRPr="00083E78">
        <w:rPr>
          <w:rFonts w:ascii="Times New Roman" w:hAnsi="Times New Roman" w:cs="Times New Roman"/>
          <w:sz w:val="24"/>
          <w:szCs w:val="24"/>
        </w:rPr>
        <w:t>, vodu a teplo</w:t>
      </w:r>
      <w:r w:rsidRPr="00083E78">
        <w:rPr>
          <w:rFonts w:ascii="Times New Roman" w:hAnsi="Times New Roman" w:cs="Times New Roman"/>
          <w:sz w:val="24"/>
          <w:szCs w:val="24"/>
        </w:rPr>
        <w:t xml:space="preserve"> (vo výške spotrebovaného množstva) a skutočné výdavky</w:t>
      </w:r>
      <w:r w:rsidR="00114D8C" w:rsidRPr="00083E78">
        <w:rPr>
          <w:rFonts w:ascii="Times New Roman" w:hAnsi="Times New Roman" w:cs="Times New Roman"/>
          <w:sz w:val="24"/>
          <w:szCs w:val="24"/>
        </w:rPr>
        <w:t xml:space="preserve"> za poškodenie predmetu prenájmu (vo výške podľa spôsobenej škody).</w:t>
      </w:r>
    </w:p>
    <w:p w14:paraId="0AE41545" w14:textId="45E980BA" w:rsidR="00940A19" w:rsidRDefault="00940A19" w:rsidP="00083E78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Nájomca je povinný odovzdať priestory po ukončení akcie v takom stave, v akom ho prevzal, v prípade nedodržania je povinný uhradiť poplatok za upratovanie vo výške 50 €.</w:t>
      </w:r>
    </w:p>
    <w:p w14:paraId="4D21D815" w14:textId="698BC730" w:rsidR="00940A19" w:rsidRPr="00083E78" w:rsidRDefault="00940A19" w:rsidP="00083E78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Nájom spoločenskej sály, zasadacej miestnosti je určený na dobu určitú (obvykle od piatku do nedele), v prípade </w:t>
      </w:r>
      <w:r w:rsidR="00991D69">
        <w:rPr>
          <w:rFonts w:ascii="Times New Roman" w:hAnsi="Times New Roman" w:cs="Times New Roman"/>
          <w:sz w:val="24"/>
          <w:szCs w:val="24"/>
        </w:rPr>
        <w:t>potreby je možné odovzdať priestory aj skôr, za každý začatý deň je poplatok vo výške 50 €.</w:t>
      </w:r>
    </w:p>
    <w:p w14:paraId="112AB457" w14:textId="22A51F0D" w:rsidR="00114D8C" w:rsidRPr="00A67DB5" w:rsidRDefault="00114D8C" w:rsidP="00083E78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Prenajímateľ je oprávnený požadovať vopred úhradu primeranej zálohy na krátkodobý prenájom, vo výške podľa vlastnej úvahy a primerane povahe veci. Vyúčtovanie poskytnutej zálohy sa vykoná po skončení nájmu.</w:t>
      </w:r>
    </w:p>
    <w:p w14:paraId="04A1FA2B" w14:textId="77777777" w:rsidR="005C3236" w:rsidRDefault="005C3236" w:rsidP="00083E78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52B4A6" w14:textId="77777777" w:rsidR="00991D69" w:rsidRDefault="00991D69" w:rsidP="00083E78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807D39" w14:textId="77777777" w:rsidR="00991D69" w:rsidRDefault="00991D69" w:rsidP="00083E78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1E85BC" w14:textId="77777777" w:rsidR="00991D69" w:rsidRDefault="00991D69" w:rsidP="00083E78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C00C0A" w14:textId="77777777" w:rsidR="00991D69" w:rsidRDefault="00991D69" w:rsidP="00083E78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786453" w14:textId="0D71EDC5" w:rsidR="006D3F62" w:rsidRPr="005C3236" w:rsidRDefault="00114D8C" w:rsidP="00083E78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7AADAE53" w14:textId="5C97D52C" w:rsidR="006D3F62" w:rsidRPr="005C3236" w:rsidRDefault="00114D8C" w:rsidP="00083E78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Krátkodobý prenájom verejného priestranstva</w:t>
      </w:r>
    </w:p>
    <w:p w14:paraId="5AE80612" w14:textId="75FA480C" w:rsidR="00AC0A73" w:rsidRPr="00114D8C" w:rsidRDefault="00114D8C" w:rsidP="00083E78">
      <w:pPr>
        <w:pStyle w:val="Odsekzoznamu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Úhrada za krátkodobý </w:t>
      </w:r>
      <w:r w:rsidR="0039112D">
        <w:rPr>
          <w:rFonts w:ascii="Times New Roman" w:hAnsi="Times New Roman" w:cs="Times New Roman"/>
          <w:sz w:val="24"/>
          <w:szCs w:val="24"/>
        </w:rPr>
        <w:t>prenájom</w:t>
      </w:r>
      <w:r>
        <w:rPr>
          <w:rFonts w:ascii="Times New Roman" w:hAnsi="Times New Roman" w:cs="Times New Roman"/>
          <w:sz w:val="24"/>
          <w:szCs w:val="24"/>
        </w:rPr>
        <w:t xml:space="preserve"> verejného priestranstva sa určuje nasledovne:</w:t>
      </w:r>
    </w:p>
    <w:p w14:paraId="3DA656EB" w14:textId="22D69290" w:rsidR="00114D8C" w:rsidRPr="00114D8C" w:rsidRDefault="00114D8C" w:rsidP="00083E78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 a PO oprávnená podnikať podľa živnostenského oprávnenia vo výške 10 € za stôl</w:t>
      </w:r>
    </w:p>
    <w:p w14:paraId="3F5D24B4" w14:textId="2E6395ED" w:rsidR="00114D8C" w:rsidRPr="00114D8C" w:rsidRDefault="00114D8C" w:rsidP="00083E78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Počas usporiadania odpustových slávností 25 € za stôl</w:t>
      </w:r>
    </w:p>
    <w:p w14:paraId="42F8AEEF" w14:textId="6DBDF014" w:rsidR="00114D8C" w:rsidRPr="00114D8C" w:rsidRDefault="00114D8C" w:rsidP="00083E78">
      <w:pPr>
        <w:pStyle w:val="Odsekzoznamu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Úhrada za krátkodobý prenájom sa platí pred začatím nájmu</w:t>
      </w:r>
    </w:p>
    <w:p w14:paraId="2A7B3799" w14:textId="2E4D30DB" w:rsidR="00083E78" w:rsidRPr="00AC50C0" w:rsidRDefault="00114D8C" w:rsidP="00991D69">
      <w:pPr>
        <w:pStyle w:val="Odsekzoznamu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Okrem úhrady za krátkodobý prenájom verejného priestranstva je nájomca povinný uhradiť aj výdavky za spotrebovanú elektrickú energiu a vodu (vo výške podľa spotrebovaného množstva).</w:t>
      </w:r>
    </w:p>
    <w:p w14:paraId="7F2FE2B1" w14:textId="77777777" w:rsidR="00AC50C0" w:rsidRPr="00991D69" w:rsidRDefault="00AC50C0" w:rsidP="00AC50C0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D52909" w14:textId="005C913D" w:rsidR="00573242" w:rsidRPr="005C3236" w:rsidRDefault="00573242" w:rsidP="0057324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14:paraId="0B940801" w14:textId="11232E00" w:rsidR="00573242" w:rsidRPr="005C3236" w:rsidRDefault="00573242" w:rsidP="0057324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Nájom za nebytové priestory</w:t>
      </w:r>
    </w:p>
    <w:p w14:paraId="224477CE" w14:textId="0F79B38D" w:rsidR="00083E78" w:rsidRPr="00BD21D3" w:rsidRDefault="00573242" w:rsidP="00573242">
      <w:pPr>
        <w:pStyle w:val="Odsekzoznamu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21D3">
        <w:rPr>
          <w:rFonts w:ascii="Times New Roman" w:hAnsi="Times New Roman" w:cs="Times New Roman"/>
          <w:sz w:val="24"/>
          <w:szCs w:val="24"/>
        </w:rPr>
        <w:t>Nájomné sa určuje:</w:t>
      </w:r>
    </w:p>
    <w:p w14:paraId="25796471" w14:textId="6BA27DAE" w:rsidR="00AC50C0" w:rsidRPr="00BD21D3" w:rsidRDefault="00AC50C0" w:rsidP="00AC50C0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21D3">
        <w:rPr>
          <w:rFonts w:ascii="Times New Roman" w:hAnsi="Times New Roman" w:cs="Times New Roman"/>
          <w:sz w:val="24"/>
          <w:szCs w:val="24"/>
        </w:rPr>
        <w:t>Z ročných sadzieb za m</w:t>
      </w:r>
      <w:r w:rsidRPr="00BD21D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D21D3">
        <w:rPr>
          <w:rFonts w:ascii="Times New Roman" w:hAnsi="Times New Roman" w:cs="Times New Roman"/>
          <w:sz w:val="24"/>
          <w:szCs w:val="24"/>
        </w:rPr>
        <w:t xml:space="preserve"> podlahovej plochy nebytového priestoru,</w:t>
      </w:r>
    </w:p>
    <w:p w14:paraId="2578F452" w14:textId="4651AF3B" w:rsidR="00AC50C0" w:rsidRPr="00BD21D3" w:rsidRDefault="00AC50C0" w:rsidP="00AC50C0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21D3">
        <w:rPr>
          <w:rFonts w:ascii="Times New Roman" w:hAnsi="Times New Roman" w:cs="Times New Roman"/>
          <w:sz w:val="24"/>
          <w:szCs w:val="24"/>
        </w:rPr>
        <w:t>Pevne stanovenej sadzby</w:t>
      </w:r>
    </w:p>
    <w:p w14:paraId="3F94031A" w14:textId="6E0A571B" w:rsidR="00AC50C0" w:rsidRPr="00BD21D3" w:rsidRDefault="00AC50C0" w:rsidP="00AC50C0">
      <w:pPr>
        <w:pStyle w:val="Odsekzoznamu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21D3">
        <w:rPr>
          <w:rFonts w:ascii="Times New Roman" w:hAnsi="Times New Roman" w:cs="Times New Roman"/>
          <w:sz w:val="24"/>
          <w:szCs w:val="24"/>
        </w:rPr>
        <w:t>Ročné sadzby za m2 nebytového priestoru sú stanovené nasledovne:</w:t>
      </w:r>
    </w:p>
    <w:p w14:paraId="4DA87CA8" w14:textId="437E010D" w:rsidR="00AC50C0" w:rsidRPr="00BD21D3" w:rsidRDefault="00AC50C0" w:rsidP="00AC50C0">
      <w:pPr>
        <w:pStyle w:val="Odsekzoznamu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21D3">
        <w:rPr>
          <w:rFonts w:ascii="Times New Roman" w:hAnsi="Times New Roman" w:cs="Times New Roman"/>
          <w:sz w:val="24"/>
          <w:szCs w:val="24"/>
        </w:rPr>
        <w:t>Priestory určené pre zdravotné účely a priestory určené na služby súvisiace so zdravotnou starostlivosťou (lekáreň) – 30,00 €/m</w:t>
      </w:r>
      <w:r w:rsidRPr="00BD21D3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65C1079F" w14:textId="79E39750" w:rsidR="00AC50C0" w:rsidRPr="00BD21D3" w:rsidRDefault="00AC50C0" w:rsidP="00AC50C0">
      <w:pPr>
        <w:pStyle w:val="Odsekzoznamu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21D3">
        <w:rPr>
          <w:rFonts w:ascii="Times New Roman" w:hAnsi="Times New Roman" w:cs="Times New Roman"/>
          <w:sz w:val="24"/>
          <w:szCs w:val="24"/>
        </w:rPr>
        <w:t>Kancelárske priestory, priestory určené na poskytovanie služieb, stravovacie priestory a ostatné určené na podnikanie 16,60 €/m</w:t>
      </w:r>
      <w:r w:rsidRPr="00BD21D3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28B01F2F" w14:textId="77777777" w:rsidR="00AC50C0" w:rsidRDefault="00AC50C0" w:rsidP="00083E78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05E95A" w14:textId="77777777" w:rsidR="00AC50C0" w:rsidRDefault="00AC50C0" w:rsidP="00083E78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BCC7DB" w14:textId="77777777" w:rsidR="00AC50C0" w:rsidRDefault="00AC50C0" w:rsidP="00083E78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1C3C8D" w14:textId="77777777" w:rsidR="00AC50C0" w:rsidRDefault="00AC50C0" w:rsidP="00083E78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A7F36D" w14:textId="77777777" w:rsidR="00AC50C0" w:rsidRDefault="00AC50C0" w:rsidP="00083E78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4F945A" w14:textId="77777777" w:rsidR="00AC50C0" w:rsidRDefault="00AC50C0" w:rsidP="00083E78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3EC214" w14:textId="77777777" w:rsidR="00AC50C0" w:rsidRDefault="00AC50C0" w:rsidP="00083E78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8FF4CA" w14:textId="77777777" w:rsidR="00AC50C0" w:rsidRDefault="00AC50C0" w:rsidP="00083E78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866535" w14:textId="77777777" w:rsidR="00AC50C0" w:rsidRDefault="00AC50C0" w:rsidP="00083E78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826C1A" w14:textId="77777777" w:rsidR="00AC50C0" w:rsidRDefault="00AC50C0" w:rsidP="00083E78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DDDA60" w14:textId="77777777" w:rsidR="00AC50C0" w:rsidRDefault="00AC50C0" w:rsidP="00083E78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E0EDA0" w14:textId="77777777" w:rsidR="00AC50C0" w:rsidRDefault="00AC50C0" w:rsidP="00083E78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14A53C" w14:textId="77777777" w:rsidR="00AC50C0" w:rsidRDefault="00AC50C0" w:rsidP="00083E78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9870F9" w14:textId="3A091919" w:rsidR="006D3F62" w:rsidRPr="005C3236" w:rsidRDefault="0039112D" w:rsidP="00083E78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573242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732E037" w14:textId="00C777C4" w:rsidR="006D3F62" w:rsidRPr="005C3236" w:rsidRDefault="0039112D" w:rsidP="00083E78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Prechodné a záverečné ustanovenia</w:t>
      </w:r>
    </w:p>
    <w:p w14:paraId="5B6EA0FD" w14:textId="0D5E0996" w:rsidR="003C2202" w:rsidRPr="0039112D" w:rsidRDefault="0039112D" w:rsidP="00083E78">
      <w:pPr>
        <w:pStyle w:val="Odsekzoznamu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Dňom účinnosti tohto všeobecne záväzného nariadenia sa ruší VZN obce Mútne č. 6/2003 o podmienkach a výške nájmu a podnájmu nebytových priestorov a pozemkov vo vlastníctve obce Mútne, vrátane jeho dodatkov č. 1 – </w:t>
      </w:r>
      <w:r w:rsidR="00AC50C0" w:rsidRPr="00BD21D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F482A5" w14:textId="434F6B90" w:rsidR="0039112D" w:rsidRPr="00083E78" w:rsidRDefault="0039112D" w:rsidP="00083E78">
      <w:pPr>
        <w:pStyle w:val="Odsekzoznamu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D0D98">
        <w:rPr>
          <w:rFonts w:ascii="Times New Roman" w:hAnsi="Times New Roman" w:cs="Times New Roman"/>
          <w:bCs/>
          <w:sz w:val="24"/>
          <w:szCs w:val="24"/>
        </w:rPr>
        <w:t xml:space="preserve">Návrh Všeobecne záväzného nariadenia bol zverejnený na úradnej tabuli obce a na webovom sídle obce od </w:t>
      </w:r>
      <w:r w:rsidR="004100CD">
        <w:rPr>
          <w:rFonts w:ascii="Times New Roman" w:hAnsi="Times New Roman" w:cs="Times New Roman"/>
          <w:bCs/>
          <w:sz w:val="24"/>
          <w:szCs w:val="24"/>
        </w:rPr>
        <w:t>0</w:t>
      </w:r>
      <w:r w:rsidR="00D65320">
        <w:rPr>
          <w:rFonts w:ascii="Times New Roman" w:hAnsi="Times New Roman" w:cs="Times New Roman"/>
          <w:bCs/>
          <w:sz w:val="24"/>
          <w:szCs w:val="24"/>
        </w:rPr>
        <w:t>5</w:t>
      </w:r>
      <w:r w:rsidR="004100CD">
        <w:rPr>
          <w:rFonts w:ascii="Times New Roman" w:hAnsi="Times New Roman" w:cs="Times New Roman"/>
          <w:bCs/>
          <w:sz w:val="24"/>
          <w:szCs w:val="24"/>
        </w:rPr>
        <w:t xml:space="preserve">. 09. 2024 </w:t>
      </w:r>
      <w:r w:rsidRPr="004D0D98">
        <w:rPr>
          <w:rFonts w:ascii="Times New Roman" w:hAnsi="Times New Roman" w:cs="Times New Roman"/>
          <w:bCs/>
          <w:sz w:val="24"/>
          <w:szCs w:val="24"/>
        </w:rPr>
        <w:t xml:space="preserve"> do </w:t>
      </w:r>
      <w:r w:rsidR="004100CD">
        <w:rPr>
          <w:rFonts w:ascii="Times New Roman" w:hAnsi="Times New Roman" w:cs="Times New Roman"/>
          <w:bCs/>
          <w:sz w:val="24"/>
          <w:szCs w:val="24"/>
        </w:rPr>
        <w:t>20. 09. 2024.</w:t>
      </w:r>
    </w:p>
    <w:p w14:paraId="20233DA0" w14:textId="55992B7A" w:rsidR="0039112D" w:rsidRDefault="0039112D" w:rsidP="00083E78">
      <w:pPr>
        <w:pStyle w:val="Odsekzoznamu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D0D98">
        <w:rPr>
          <w:rFonts w:ascii="Times New Roman" w:hAnsi="Times New Roman" w:cs="Times New Roman"/>
          <w:bCs/>
          <w:sz w:val="24"/>
          <w:szCs w:val="24"/>
        </w:rPr>
        <w:t xml:space="preserve">Na Všeobecne záväznom nariadení obce sa uznieslo Obecné zastupiteľstvo obce Mútne na svojom zasadnutí </w:t>
      </w:r>
      <w:r w:rsidR="00BD21D3">
        <w:rPr>
          <w:rFonts w:ascii="Times New Roman" w:hAnsi="Times New Roman" w:cs="Times New Roman"/>
          <w:bCs/>
          <w:sz w:val="24"/>
          <w:szCs w:val="24"/>
        </w:rPr>
        <w:t>dňa 20. 09. 2024 uznesením č. 4.</w:t>
      </w:r>
    </w:p>
    <w:p w14:paraId="7DE390D6" w14:textId="610E4D97" w:rsidR="003E5B0F" w:rsidRPr="004D0D98" w:rsidRDefault="003E5B0F" w:rsidP="00083E78">
      <w:pPr>
        <w:pStyle w:val="Odsekzoznamu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Všeobecne záväzné nariadenie bolo zverejnené na úradnej tabuli a na webovom sídle obce od 23. 09. 2024 do 08. 10. 2024</w:t>
      </w:r>
    </w:p>
    <w:p w14:paraId="2D990F72" w14:textId="03E7E0C8" w:rsidR="0039112D" w:rsidRPr="0039112D" w:rsidRDefault="0039112D" w:rsidP="00083E78">
      <w:pPr>
        <w:pStyle w:val="Odsekzoznamu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39112D">
        <w:rPr>
          <w:rFonts w:ascii="Times New Roman" w:hAnsi="Times New Roman" w:cs="Times New Roman"/>
          <w:bCs/>
          <w:sz w:val="24"/>
          <w:szCs w:val="24"/>
        </w:rPr>
        <w:t xml:space="preserve"> Všeobecné záväzné nariadenie nadobúda účinnosť</w:t>
      </w:r>
      <w:r w:rsidR="004100CD">
        <w:rPr>
          <w:rFonts w:ascii="Times New Roman" w:hAnsi="Times New Roman" w:cs="Times New Roman"/>
          <w:bCs/>
          <w:sz w:val="24"/>
          <w:szCs w:val="24"/>
        </w:rPr>
        <w:t xml:space="preserve"> od 01. 01. 2025</w:t>
      </w:r>
      <w:r w:rsidRPr="0039112D">
        <w:rPr>
          <w:rFonts w:ascii="Times New Roman" w:hAnsi="Times New Roman" w:cs="Times New Roman"/>
          <w:bCs/>
          <w:sz w:val="24"/>
          <w:szCs w:val="24"/>
        </w:rPr>
        <w:t>.</w:t>
      </w:r>
    </w:p>
    <w:p w14:paraId="67C9F19B" w14:textId="77777777" w:rsidR="00FB333C" w:rsidRDefault="00FB333C" w:rsidP="00083E78">
      <w:pPr>
        <w:spacing w:line="276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3AD78AB3" w14:textId="77777777" w:rsidR="00991D69" w:rsidRDefault="00991D69" w:rsidP="00083E78">
      <w:pPr>
        <w:spacing w:line="276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24993F34" w14:textId="77777777" w:rsidR="00991D69" w:rsidRPr="0039112D" w:rsidRDefault="00991D69" w:rsidP="00083E78">
      <w:pPr>
        <w:spacing w:line="276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05E035DD" w14:textId="1786BFE6" w:rsidR="006D3F62" w:rsidRPr="005C3236" w:rsidRDefault="004D0D98" w:rsidP="00083E78">
      <w:pPr>
        <w:spacing w:line="276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6D3F62" w:rsidRPr="005C3236">
        <w:rPr>
          <w:rFonts w:ascii="Times New Roman" w:hAnsi="Times New Roman" w:cs="Times New Roman"/>
          <w:sz w:val="24"/>
          <w:szCs w:val="24"/>
        </w:rPr>
        <w:t>...........</w:t>
      </w:r>
    </w:p>
    <w:p w14:paraId="4C1DCC8D" w14:textId="77777777" w:rsidR="004D0D98" w:rsidRDefault="004D0D98" w:rsidP="00083E78">
      <w:pPr>
        <w:spacing w:line="276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Marián Murín</w:t>
      </w:r>
    </w:p>
    <w:p w14:paraId="057F13F7" w14:textId="14C772C8" w:rsidR="006D3F62" w:rsidRPr="005C3236" w:rsidRDefault="006D3F62" w:rsidP="00083E78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C3236">
        <w:rPr>
          <w:rFonts w:ascii="Times New Roman" w:hAnsi="Times New Roman" w:cs="Times New Roman"/>
          <w:sz w:val="24"/>
          <w:szCs w:val="24"/>
        </w:rPr>
        <w:t>starosta obce</w:t>
      </w:r>
      <w:r w:rsidR="004D0D98">
        <w:rPr>
          <w:rFonts w:ascii="Times New Roman" w:hAnsi="Times New Roman" w:cs="Times New Roman"/>
          <w:sz w:val="24"/>
          <w:szCs w:val="24"/>
        </w:rPr>
        <w:t xml:space="preserve"> Mútne</w:t>
      </w:r>
    </w:p>
    <w:p w14:paraId="34DA0BDC" w14:textId="77777777" w:rsidR="000426D3" w:rsidRPr="00F72564" w:rsidRDefault="000426D3">
      <w:pPr>
        <w:rPr>
          <w:rFonts w:ascii="Times New Roman" w:hAnsi="Times New Roman" w:cs="Times New Roman"/>
          <w:sz w:val="24"/>
          <w:szCs w:val="24"/>
        </w:rPr>
      </w:pPr>
    </w:p>
    <w:sectPr w:rsidR="000426D3" w:rsidRPr="00F72564" w:rsidSect="00BE269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F3B670" w14:textId="77777777" w:rsidR="00AE6D09" w:rsidRDefault="00AE6D09" w:rsidP="00F72564">
      <w:pPr>
        <w:spacing w:after="0" w:line="240" w:lineRule="auto"/>
      </w:pPr>
      <w:r>
        <w:separator/>
      </w:r>
    </w:p>
  </w:endnote>
  <w:endnote w:type="continuationSeparator" w:id="0">
    <w:p w14:paraId="22F799CC" w14:textId="77777777" w:rsidR="00AE6D09" w:rsidRDefault="00AE6D09" w:rsidP="00F72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38973680"/>
      <w:docPartObj>
        <w:docPartGallery w:val="Page Numbers (Bottom of Page)"/>
        <w:docPartUnique/>
      </w:docPartObj>
    </w:sdtPr>
    <w:sdtContent>
      <w:p w14:paraId="2984A01E" w14:textId="722672E7" w:rsidR="00A64A77" w:rsidRDefault="00A64A7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000A02" w14:textId="77777777" w:rsidR="00A64A77" w:rsidRDefault="00A64A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3C7E80" w14:textId="77777777" w:rsidR="00AE6D09" w:rsidRDefault="00AE6D09" w:rsidP="00F72564">
      <w:pPr>
        <w:spacing w:after="0" w:line="240" w:lineRule="auto"/>
      </w:pPr>
      <w:r>
        <w:separator/>
      </w:r>
    </w:p>
  </w:footnote>
  <w:footnote w:type="continuationSeparator" w:id="0">
    <w:p w14:paraId="192CB462" w14:textId="77777777" w:rsidR="00AE6D09" w:rsidRDefault="00AE6D09" w:rsidP="00F72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125F71" w14:textId="15394D72" w:rsidR="00F72564" w:rsidRPr="00C93F9E" w:rsidRDefault="00F72564" w:rsidP="00F72564">
    <w:pPr>
      <w:ind w:firstLine="708"/>
      <w:rPr>
        <w:rFonts w:ascii="Times New Roman" w:hAnsi="Times New Roman" w:cs="Times New Roman"/>
        <w:caps/>
        <w:sz w:val="24"/>
        <w:szCs w:val="24"/>
      </w:rPr>
    </w:pPr>
    <w:r w:rsidRPr="00C93F9E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127FFB30" wp14:editId="52D41FAD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447675" cy="447675"/>
          <wp:effectExtent l="0" t="0" r="9525" b="9525"/>
          <wp:wrapNone/>
          <wp:docPr id="2" name="Obrázok 2" descr="Obrázok, na ktorom je text, vektorová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vektorová grafika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caps/>
        <w:sz w:val="24"/>
        <w:szCs w:val="24"/>
      </w:rPr>
      <w:t xml:space="preserve"> </w:t>
    </w:r>
    <w:r w:rsidRPr="00C93F9E">
      <w:rPr>
        <w:rFonts w:ascii="Times New Roman" w:hAnsi="Times New Roman" w:cs="Times New Roman"/>
        <w:caps/>
        <w:sz w:val="24"/>
        <w:szCs w:val="24"/>
      </w:rPr>
      <w:t>Obec Mútne</w:t>
    </w:r>
  </w:p>
  <w:p w14:paraId="0F8CFEA9" w14:textId="4EB42E2F" w:rsidR="00F72564" w:rsidRDefault="00F72564" w:rsidP="00F72564">
    <w:pPr>
      <w:pStyle w:val="Hlavika"/>
      <w:ind w:left="709" w:hanging="709"/>
    </w:pPr>
    <w:r>
      <w:rPr>
        <w:rFonts w:ascii="Times New Roman" w:hAnsi="Times New Roman" w:cs="Times New Roman"/>
        <w:caps/>
        <w:sz w:val="24"/>
        <w:szCs w:val="24"/>
      </w:rPr>
      <w:t xml:space="preserve">            </w:t>
    </w:r>
    <w:r w:rsidR="00C541D8">
      <w:rPr>
        <w:rFonts w:ascii="Times New Roman" w:hAnsi="Times New Roman" w:cs="Times New Roman"/>
        <w:caps/>
        <w:sz w:val="24"/>
        <w:szCs w:val="24"/>
      </w:rPr>
      <w:t xml:space="preserve"> </w:t>
    </w:r>
    <w:r w:rsidRPr="00C93F9E">
      <w:rPr>
        <w:rFonts w:ascii="Times New Roman" w:hAnsi="Times New Roman" w:cs="Times New Roman"/>
        <w:caps/>
        <w:sz w:val="24"/>
        <w:szCs w:val="24"/>
      </w:rPr>
      <w:t>Vzn o</w:t>
    </w:r>
    <w:r w:rsidR="00475BD0">
      <w:rPr>
        <w:rFonts w:ascii="Times New Roman" w:hAnsi="Times New Roman" w:cs="Times New Roman"/>
        <w:caps/>
        <w:sz w:val="24"/>
        <w:szCs w:val="24"/>
      </w:rPr>
      <w:t> </w:t>
    </w:r>
    <w:bookmarkStart w:id="0" w:name="_Hlk175732574"/>
    <w:r w:rsidR="00475BD0">
      <w:rPr>
        <w:rFonts w:ascii="Times New Roman" w:hAnsi="Times New Roman" w:cs="Times New Roman"/>
        <w:caps/>
        <w:sz w:val="24"/>
        <w:szCs w:val="24"/>
      </w:rPr>
      <w:t>podmienkach a úhradach za krátkodobý prenájom hnuteľného a nehnuteľného majetku obce Mútne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12C44"/>
    <w:multiLevelType w:val="multilevel"/>
    <w:tmpl w:val="CAC2F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8A5345"/>
    <w:multiLevelType w:val="hybridMultilevel"/>
    <w:tmpl w:val="7BB44816"/>
    <w:lvl w:ilvl="0" w:tplc="8C4496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6D7064"/>
    <w:multiLevelType w:val="hybridMultilevel"/>
    <w:tmpl w:val="0ABAC130"/>
    <w:lvl w:ilvl="0" w:tplc="DF6853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FA02E7"/>
    <w:multiLevelType w:val="hybridMultilevel"/>
    <w:tmpl w:val="5DF02854"/>
    <w:lvl w:ilvl="0" w:tplc="DDC676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A51145"/>
    <w:multiLevelType w:val="multilevel"/>
    <w:tmpl w:val="8A9E5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87581C"/>
    <w:multiLevelType w:val="hybridMultilevel"/>
    <w:tmpl w:val="4F749F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02F48"/>
    <w:multiLevelType w:val="multilevel"/>
    <w:tmpl w:val="58E6F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3900AC"/>
    <w:multiLevelType w:val="hybridMultilevel"/>
    <w:tmpl w:val="08A04DDC"/>
    <w:lvl w:ilvl="0" w:tplc="8F5AE8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82721C"/>
    <w:multiLevelType w:val="multilevel"/>
    <w:tmpl w:val="F9AE5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9F5FF5"/>
    <w:multiLevelType w:val="hybridMultilevel"/>
    <w:tmpl w:val="7C4CCB3E"/>
    <w:lvl w:ilvl="0" w:tplc="E208D86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0BF4183"/>
    <w:multiLevelType w:val="hybridMultilevel"/>
    <w:tmpl w:val="833026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B555B"/>
    <w:multiLevelType w:val="hybridMultilevel"/>
    <w:tmpl w:val="CCF8EF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853F1"/>
    <w:multiLevelType w:val="hybridMultilevel"/>
    <w:tmpl w:val="DEF042BA"/>
    <w:lvl w:ilvl="0" w:tplc="9D068402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C5559A"/>
    <w:multiLevelType w:val="hybridMultilevel"/>
    <w:tmpl w:val="14486022"/>
    <w:lvl w:ilvl="0" w:tplc="58D2FC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370495"/>
    <w:multiLevelType w:val="multilevel"/>
    <w:tmpl w:val="EE5E1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E13466"/>
    <w:multiLevelType w:val="hybridMultilevel"/>
    <w:tmpl w:val="911EAB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497598"/>
    <w:multiLevelType w:val="multilevel"/>
    <w:tmpl w:val="1CBA7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F81462"/>
    <w:multiLevelType w:val="multilevel"/>
    <w:tmpl w:val="68260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D17745"/>
    <w:multiLevelType w:val="hybridMultilevel"/>
    <w:tmpl w:val="DA16FDA4"/>
    <w:lvl w:ilvl="0" w:tplc="C6F2EA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2729FC"/>
    <w:multiLevelType w:val="hybridMultilevel"/>
    <w:tmpl w:val="EFCCEF90"/>
    <w:lvl w:ilvl="0" w:tplc="3E9656B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3AC2618"/>
    <w:multiLevelType w:val="multilevel"/>
    <w:tmpl w:val="5EE28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797BCE"/>
    <w:multiLevelType w:val="multilevel"/>
    <w:tmpl w:val="D6D8C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886448"/>
    <w:multiLevelType w:val="hybridMultilevel"/>
    <w:tmpl w:val="73AC2896"/>
    <w:lvl w:ilvl="0" w:tplc="6BC6E8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980D06"/>
    <w:multiLevelType w:val="hybridMultilevel"/>
    <w:tmpl w:val="47FC01DA"/>
    <w:lvl w:ilvl="0" w:tplc="0A4413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3E3D2A"/>
    <w:multiLevelType w:val="hybridMultilevel"/>
    <w:tmpl w:val="E576A2B6"/>
    <w:lvl w:ilvl="0" w:tplc="F32436E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EE914F2"/>
    <w:multiLevelType w:val="hybridMultilevel"/>
    <w:tmpl w:val="8F46DC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9383127">
    <w:abstractNumId w:val="17"/>
  </w:num>
  <w:num w:numId="2" w16cid:durableId="130951567">
    <w:abstractNumId w:val="8"/>
  </w:num>
  <w:num w:numId="3" w16cid:durableId="2113621089">
    <w:abstractNumId w:val="4"/>
  </w:num>
  <w:num w:numId="4" w16cid:durableId="1480657871">
    <w:abstractNumId w:val="21"/>
  </w:num>
  <w:num w:numId="5" w16cid:durableId="827132470">
    <w:abstractNumId w:val="20"/>
  </w:num>
  <w:num w:numId="6" w16cid:durableId="2031952269">
    <w:abstractNumId w:val="6"/>
  </w:num>
  <w:num w:numId="7" w16cid:durableId="1291400216">
    <w:abstractNumId w:val="0"/>
  </w:num>
  <w:num w:numId="8" w16cid:durableId="986008486">
    <w:abstractNumId w:val="16"/>
  </w:num>
  <w:num w:numId="9" w16cid:durableId="1505853075">
    <w:abstractNumId w:val="14"/>
  </w:num>
  <w:num w:numId="10" w16cid:durableId="966937414">
    <w:abstractNumId w:val="23"/>
  </w:num>
  <w:num w:numId="11" w16cid:durableId="396435763">
    <w:abstractNumId w:val="15"/>
  </w:num>
  <w:num w:numId="12" w16cid:durableId="1942179679">
    <w:abstractNumId w:val="7"/>
  </w:num>
  <w:num w:numId="13" w16cid:durableId="1512183397">
    <w:abstractNumId w:val="11"/>
  </w:num>
  <w:num w:numId="14" w16cid:durableId="1920865422">
    <w:abstractNumId w:val="1"/>
  </w:num>
  <w:num w:numId="15" w16cid:durableId="448551540">
    <w:abstractNumId w:val="18"/>
  </w:num>
  <w:num w:numId="16" w16cid:durableId="1854225139">
    <w:abstractNumId w:val="25"/>
  </w:num>
  <w:num w:numId="17" w16cid:durableId="1166941569">
    <w:abstractNumId w:val="19"/>
  </w:num>
  <w:num w:numId="18" w16cid:durableId="1539507451">
    <w:abstractNumId w:val="10"/>
  </w:num>
  <w:num w:numId="19" w16cid:durableId="1071539199">
    <w:abstractNumId w:val="2"/>
  </w:num>
  <w:num w:numId="20" w16cid:durableId="1495148612">
    <w:abstractNumId w:val="3"/>
  </w:num>
  <w:num w:numId="21" w16cid:durableId="166603519">
    <w:abstractNumId w:val="13"/>
  </w:num>
  <w:num w:numId="22" w16cid:durableId="695427843">
    <w:abstractNumId w:val="5"/>
  </w:num>
  <w:num w:numId="23" w16cid:durableId="1491602380">
    <w:abstractNumId w:val="22"/>
  </w:num>
  <w:num w:numId="24" w16cid:durableId="256909473">
    <w:abstractNumId w:val="24"/>
  </w:num>
  <w:num w:numId="25" w16cid:durableId="353578866">
    <w:abstractNumId w:val="9"/>
  </w:num>
  <w:num w:numId="26" w16cid:durableId="11785405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51A"/>
    <w:rsid w:val="000426D3"/>
    <w:rsid w:val="0005751A"/>
    <w:rsid w:val="0006348A"/>
    <w:rsid w:val="00083E78"/>
    <w:rsid w:val="00114D8C"/>
    <w:rsid w:val="00130075"/>
    <w:rsid w:val="00256A28"/>
    <w:rsid w:val="002721E0"/>
    <w:rsid w:val="002912E2"/>
    <w:rsid w:val="002C771E"/>
    <w:rsid w:val="0035528B"/>
    <w:rsid w:val="003834C6"/>
    <w:rsid w:val="0039112D"/>
    <w:rsid w:val="003A1DB2"/>
    <w:rsid w:val="003B7EA8"/>
    <w:rsid w:val="003C2202"/>
    <w:rsid w:val="003C53F1"/>
    <w:rsid w:val="003D5B71"/>
    <w:rsid w:val="003E5B0F"/>
    <w:rsid w:val="004100CD"/>
    <w:rsid w:val="00417ED4"/>
    <w:rsid w:val="00456E86"/>
    <w:rsid w:val="00457A7D"/>
    <w:rsid w:val="00475BD0"/>
    <w:rsid w:val="004C6D3B"/>
    <w:rsid w:val="004D0D98"/>
    <w:rsid w:val="004F21B3"/>
    <w:rsid w:val="005310BD"/>
    <w:rsid w:val="005352CA"/>
    <w:rsid w:val="00567FD9"/>
    <w:rsid w:val="00570943"/>
    <w:rsid w:val="00573242"/>
    <w:rsid w:val="0059797D"/>
    <w:rsid w:val="005C3236"/>
    <w:rsid w:val="005F1CB0"/>
    <w:rsid w:val="00615A0B"/>
    <w:rsid w:val="00684B4D"/>
    <w:rsid w:val="006C2675"/>
    <w:rsid w:val="006D3F62"/>
    <w:rsid w:val="0070419F"/>
    <w:rsid w:val="007351A2"/>
    <w:rsid w:val="0080191E"/>
    <w:rsid w:val="0087026C"/>
    <w:rsid w:val="00887AA3"/>
    <w:rsid w:val="008C4A74"/>
    <w:rsid w:val="008E01AF"/>
    <w:rsid w:val="00921FAF"/>
    <w:rsid w:val="00940A19"/>
    <w:rsid w:val="009528A5"/>
    <w:rsid w:val="00971379"/>
    <w:rsid w:val="00991D69"/>
    <w:rsid w:val="009C2546"/>
    <w:rsid w:val="00A64A77"/>
    <w:rsid w:val="00A67DB5"/>
    <w:rsid w:val="00A86E7D"/>
    <w:rsid w:val="00AB2B7E"/>
    <w:rsid w:val="00AC0A73"/>
    <w:rsid w:val="00AC50C0"/>
    <w:rsid w:val="00AE6D09"/>
    <w:rsid w:val="00B1742D"/>
    <w:rsid w:val="00B4576C"/>
    <w:rsid w:val="00B557F5"/>
    <w:rsid w:val="00BD21D3"/>
    <w:rsid w:val="00BE2696"/>
    <w:rsid w:val="00BF026B"/>
    <w:rsid w:val="00C109B4"/>
    <w:rsid w:val="00C541D8"/>
    <w:rsid w:val="00D21E59"/>
    <w:rsid w:val="00D3635C"/>
    <w:rsid w:val="00D65320"/>
    <w:rsid w:val="00DB1640"/>
    <w:rsid w:val="00DB65EF"/>
    <w:rsid w:val="00DC11D1"/>
    <w:rsid w:val="00DE430C"/>
    <w:rsid w:val="00E02B3D"/>
    <w:rsid w:val="00EA7899"/>
    <w:rsid w:val="00F21444"/>
    <w:rsid w:val="00F425D2"/>
    <w:rsid w:val="00F72564"/>
    <w:rsid w:val="00F82C92"/>
    <w:rsid w:val="00FB333C"/>
    <w:rsid w:val="00FF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25541"/>
  <w15:chartTrackingRefBased/>
  <w15:docId w15:val="{6EA558E7-6467-4935-A7B9-299A14FBD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3F6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D3F62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F72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72564"/>
  </w:style>
  <w:style w:type="paragraph" w:styleId="Pta">
    <w:name w:val="footer"/>
    <w:basedOn w:val="Normlny"/>
    <w:link w:val="PtaChar"/>
    <w:uiPriority w:val="99"/>
    <w:unhideWhenUsed/>
    <w:rsid w:val="00F72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72564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256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2564"/>
    <w:rPr>
      <w:sz w:val="20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C3236"/>
    <w:rPr>
      <w:color w:val="954F72" w:themeColor="followedHyperlink"/>
      <w:u w:val="single"/>
    </w:rPr>
  </w:style>
  <w:style w:type="character" w:styleId="Odkaznapoznmkupodiarou">
    <w:name w:val="footnote reference"/>
    <w:basedOn w:val="Predvolenpsmoodseku"/>
    <w:uiPriority w:val="99"/>
    <w:semiHidden/>
    <w:unhideWhenUsed/>
    <w:rsid w:val="00567FD9"/>
    <w:rPr>
      <w:vertAlign w:val="superscript"/>
    </w:rPr>
  </w:style>
  <w:style w:type="paragraph" w:styleId="Odsekzoznamu">
    <w:name w:val="List Paragraph"/>
    <w:basedOn w:val="Normlny"/>
    <w:uiPriority w:val="34"/>
    <w:qFormat/>
    <w:rsid w:val="004D0D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33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9E38E-2D00-41E8-A78E-D63C61179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office365</dc:creator>
  <cp:keywords/>
  <dc:description/>
  <cp:lastModifiedBy>Obec Mútne</cp:lastModifiedBy>
  <cp:revision>19</cp:revision>
  <cp:lastPrinted>2024-10-08T08:07:00Z</cp:lastPrinted>
  <dcterms:created xsi:type="dcterms:W3CDTF">2024-08-28T10:34:00Z</dcterms:created>
  <dcterms:modified xsi:type="dcterms:W3CDTF">2024-10-08T08:15:00Z</dcterms:modified>
</cp:coreProperties>
</file>